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海伦哲（300201）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被告：徐州海伦哲专用车辆股份有限公司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徐州经济开发区螺山路19号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徐州海伦哲专用车辆股份有限公司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徐州海伦哲专用车辆股份有限公司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：徐州海伦哲专用车辆股份有限公司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徐州经济开发区螺山路19号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18073131"/>
    <w:rsid w:val="24E02810"/>
    <w:rsid w:val="24E06F8D"/>
    <w:rsid w:val="2524083F"/>
    <w:rsid w:val="26870335"/>
    <w:rsid w:val="275A26E5"/>
    <w:rsid w:val="2B8C6DCC"/>
    <w:rsid w:val="2F6915D5"/>
    <w:rsid w:val="32A459D3"/>
    <w:rsid w:val="32E95791"/>
    <w:rsid w:val="35EF058A"/>
    <w:rsid w:val="362B7DDD"/>
    <w:rsid w:val="372A0312"/>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125</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2024-04-28T07:45:15Z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BFDB70B656E4444C9C3714596EF65C72_13</vt:lpwstr>
  </property>
</Properties>
</file>