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南卫股份（603880）</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被告：江苏南方卫材医药股份有限公司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江苏武进经济开发区果香路1号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江苏南方卫材医药股份有限公司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江苏南方卫材医药股份有限公司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：江苏南方卫材医药股份有限公司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住所:江苏武进经济开发区果香路1号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2975ACD"/>
    <w:rsid w:val="04AB1CB5"/>
    <w:rsid w:val="089B57AE"/>
    <w:rsid w:val="0BCC0AE8"/>
    <w:rsid w:val="113450C7"/>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97F60C6"/>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25</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2024-05-08T08:10:23Z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2FBD318E9CAF4F84A289D3A6EADEF879_13</vt:lpwstr>
  </property>
</Properties>
</file>