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易联众（300096）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被告：易联众信息技术股份有限公司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厦门市软件园二期观日路18号502室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易联众信息技术股份有限公司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易联众信息技术股份有限公司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：易联众信息技术股份有限公司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住所:厦门市软件园二期观日路18号502室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09C3C4F"/>
    <w:rsid w:val="11AE6F8F"/>
    <w:rsid w:val="137974FF"/>
    <w:rsid w:val="13EB653A"/>
    <w:rsid w:val="18073131"/>
    <w:rsid w:val="20A830A0"/>
    <w:rsid w:val="22DA593E"/>
    <w:rsid w:val="24566C76"/>
    <w:rsid w:val="248B7883"/>
    <w:rsid w:val="24E02810"/>
    <w:rsid w:val="24E06F8D"/>
    <w:rsid w:val="2524083F"/>
    <w:rsid w:val="26870335"/>
    <w:rsid w:val="269221D6"/>
    <w:rsid w:val="275A26E5"/>
    <w:rsid w:val="280542B6"/>
    <w:rsid w:val="29BB5F06"/>
    <w:rsid w:val="2B6371BC"/>
    <w:rsid w:val="2B8C6DCC"/>
    <w:rsid w:val="2D506D67"/>
    <w:rsid w:val="2F6915D5"/>
    <w:rsid w:val="32A459D3"/>
    <w:rsid w:val="32E95791"/>
    <w:rsid w:val="33F7044F"/>
    <w:rsid w:val="35EF058A"/>
    <w:rsid w:val="362B7DDD"/>
    <w:rsid w:val="372A0312"/>
    <w:rsid w:val="3987236F"/>
    <w:rsid w:val="3B17169A"/>
    <w:rsid w:val="3C2221D1"/>
    <w:rsid w:val="3F3133AE"/>
    <w:rsid w:val="3F8C7AD1"/>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58A5663"/>
    <w:rsid w:val="568D1CA9"/>
    <w:rsid w:val="5A5C6D90"/>
    <w:rsid w:val="5DE47A17"/>
    <w:rsid w:val="5FDD1965"/>
    <w:rsid w:val="620671E2"/>
    <w:rsid w:val="62A173E0"/>
    <w:rsid w:val="65813C15"/>
    <w:rsid w:val="678F5EF4"/>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18</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2024-04-30T06:09:29Z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5E3FDAE25D1A49E7B7FD0285E476C4CE_13</vt:lpwstr>
  </property>
</Properties>
</file>