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合纵科技(300477)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被告：合纵科技股份有限公司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湖南湘江新区东方红街道岳麓西大道588号芯城科技园2栋401-16</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合纵科技股份有限公司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合纵科技股份有限公司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：合纵科技股份有限公司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湖南湘江新区东方红街道岳麓西大道588号芯城科技园2栋401-16</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0BD7628"/>
    <w:rsid w:val="18073131"/>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69E1CA8"/>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2024-04-29T01:03:18Z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243907F9E3C94316BD2BD99614BB0E30_13</vt:lpwstr>
  </property>
</Properties>
</file>