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华联股份（000882）</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被告：北京华联商厦股份有限公司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北京市通州区永乐经济开发区永开路1号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北京华联商厦股份有限公司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北京华联商厦股份有限公司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：北京华联商厦股份有限公司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北京市通州区永乐经济开发区永开路1号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7EA0FC8"/>
    <w:rsid w:val="18073131"/>
    <w:rsid w:val="1B1062F2"/>
    <w:rsid w:val="225B3D6B"/>
    <w:rsid w:val="24E02810"/>
    <w:rsid w:val="24E06F8D"/>
    <w:rsid w:val="2524083F"/>
    <w:rsid w:val="263F01CE"/>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A63B54"/>
    <w:rsid w:val="45C168FC"/>
    <w:rsid w:val="469877A9"/>
    <w:rsid w:val="46BF20A2"/>
    <w:rsid w:val="4A824CCC"/>
    <w:rsid w:val="4E7116BE"/>
    <w:rsid w:val="4E7B5851"/>
    <w:rsid w:val="51486C69"/>
    <w:rsid w:val="568D1CA9"/>
    <w:rsid w:val="5A5C6D90"/>
    <w:rsid w:val="5FDD1965"/>
    <w:rsid w:val="60056797"/>
    <w:rsid w:val="620671E2"/>
    <w:rsid w:val="65813C15"/>
    <w:rsid w:val="680C7DA6"/>
    <w:rsid w:val="697E31A1"/>
    <w:rsid w:val="6AB37A03"/>
    <w:rsid w:val="6E8E12EF"/>
    <w:rsid w:val="70564372"/>
    <w:rsid w:val="72337142"/>
    <w:rsid w:val="728E35F1"/>
    <w:rsid w:val="73A9297D"/>
    <w:rsid w:val="73DE0228"/>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5</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2024-04-29T07:47:21Z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5628447100D84E28A11CA57F6C50B71B_13</vt:lpwstr>
  </property>
</Properties>
</file>